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F571C67" w14:textId="082E0B5E" w:rsidR="00E85666" w:rsidRDefault="00E85666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5666">
        <w:rPr>
          <w:rFonts w:ascii="Times New Roman" w:hAnsi="Times New Roman" w:cs="Times New Roman"/>
          <w:b/>
          <w:bCs/>
          <w:sz w:val="24"/>
          <w:szCs w:val="24"/>
        </w:rPr>
        <w:t>vedoucího/vedoucí oddělení veřejných dražeb a realitní činnosti</w:t>
      </w:r>
      <w:r w:rsidRPr="00E85666">
        <w:rPr>
          <w:rFonts w:ascii="Times New Roman" w:hAnsi="Times New Roman" w:cs="Times New Roman"/>
          <w:b/>
          <w:sz w:val="24"/>
          <w:szCs w:val="24"/>
        </w:rPr>
        <w:t>, 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E85666">
        <w:rPr>
          <w:rFonts w:ascii="Times New Roman" w:hAnsi="Times New Roman" w:cs="Times New Roman"/>
          <w:b/>
          <w:sz w:val="24"/>
          <w:szCs w:val="24"/>
        </w:rPr>
        <w:t>odboru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E85666">
        <w:rPr>
          <w:rFonts w:ascii="Times New Roman" w:hAnsi="Times New Roman" w:cs="Times New Roman"/>
          <w:b/>
          <w:sz w:val="24"/>
          <w:szCs w:val="24"/>
        </w:rPr>
        <w:t>veřejného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E85666">
        <w:rPr>
          <w:rFonts w:ascii="Times New Roman" w:hAnsi="Times New Roman" w:cs="Times New Roman"/>
          <w:b/>
          <w:sz w:val="24"/>
          <w:szCs w:val="24"/>
        </w:rPr>
        <w:t xml:space="preserve">investování, v sekci IT, analýz a veřejného investování </w:t>
      </w:r>
    </w:p>
    <w:p w14:paraId="02F82A4E" w14:textId="287443BB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06576C5" w14:textId="0A1D9D6B" w:rsidR="00EF339E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1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262A246E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 w:rsidR="000A67BE"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8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0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1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3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0A67BE"/>
    <w:rsid w:val="000E69CC"/>
    <w:rsid w:val="0015055D"/>
    <w:rsid w:val="00227148"/>
    <w:rsid w:val="002E0781"/>
    <w:rsid w:val="003963A8"/>
    <w:rsid w:val="004463AB"/>
    <w:rsid w:val="004764F0"/>
    <w:rsid w:val="00532441"/>
    <w:rsid w:val="00562108"/>
    <w:rsid w:val="006345E1"/>
    <w:rsid w:val="00672D5E"/>
    <w:rsid w:val="0091797E"/>
    <w:rsid w:val="009257B7"/>
    <w:rsid w:val="00955B47"/>
    <w:rsid w:val="0099472E"/>
    <w:rsid w:val="009D2651"/>
    <w:rsid w:val="00A1735B"/>
    <w:rsid w:val="00A85693"/>
    <w:rsid w:val="00AB19C2"/>
    <w:rsid w:val="00AF7027"/>
    <w:rsid w:val="00B70FF6"/>
    <w:rsid w:val="00BA5AA5"/>
    <w:rsid w:val="00D17199"/>
    <w:rsid w:val="00E7631A"/>
    <w:rsid w:val="00E85666"/>
    <w:rsid w:val="00E90466"/>
    <w:rsid w:val="00EF339E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FD3F8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D3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688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20</cp:revision>
  <cp:lastPrinted>2025-03-31T08:52:00Z</cp:lastPrinted>
  <dcterms:created xsi:type="dcterms:W3CDTF">2025-01-22T13:39:00Z</dcterms:created>
  <dcterms:modified xsi:type="dcterms:W3CDTF">2026-02-18T15:02:00Z</dcterms:modified>
</cp:coreProperties>
</file>